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E1B" w:rsidRDefault="00291B72">
      <w:pPr>
        <w:spacing w:after="0"/>
        <w:ind w:right="2962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KARTA PRZEDMIOTU </w:t>
      </w:r>
    </w:p>
    <w:p w:rsidR="00920E1B" w:rsidRDefault="00291B72">
      <w:pPr>
        <w:spacing w:after="0"/>
        <w:ind w:left="792"/>
        <w:jc w:val="center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tbl>
      <w:tblPr>
        <w:tblStyle w:val="TableGrid"/>
        <w:tblW w:w="9745" w:type="dxa"/>
        <w:tblInd w:w="-8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920E1B">
        <w:trPr>
          <w:trHeight w:val="29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920E1B" w:rsidRDefault="00920E1B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0E1B" w:rsidRPr="00291B72" w:rsidRDefault="00291B72" w:rsidP="00291B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         </w:t>
            </w:r>
            <w:r w:rsidRPr="00291B7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0215-3EDUM-4.1.06-Ped</w:t>
            </w:r>
            <w:r w:rsidRPr="00291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0E1B">
        <w:trPr>
          <w:trHeight w:val="29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2077" w:right="19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Pedeutologia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Pedeutology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920E1B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920E1B" w:rsidRDefault="00291B72">
      <w:pPr>
        <w:numPr>
          <w:ilvl w:val="0"/>
          <w:numId w:val="1"/>
        </w:numPr>
        <w:spacing w:after="0"/>
        <w:ind w:right="2832" w:hanging="36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46" w:type="dxa"/>
        <w:tblInd w:w="-83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0"/>
        <w:gridCol w:w="5386"/>
      </w:tblGrid>
      <w:tr w:rsidR="00291B72" w:rsidTr="00291B72">
        <w:trPr>
          <w:trHeight w:val="295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Pr="00291B72" w:rsidRDefault="00291B72" w:rsidP="00291B7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91B72">
              <w:rPr>
                <w:rFonts w:ascii="Times New Roman" w:eastAsia="Arial Unicode MS" w:hAnsi="Times New Roman" w:cs="Times New Roman"/>
                <w:sz w:val="20"/>
                <w:szCs w:val="20"/>
                <w:lang w:val="pl"/>
              </w:rPr>
              <w:t>Edukacja artyst</w:t>
            </w:r>
            <w:bookmarkStart w:id="0" w:name="_GoBack"/>
            <w:bookmarkEnd w:id="0"/>
            <w:r w:rsidRPr="00291B72">
              <w:rPr>
                <w:rFonts w:ascii="Times New Roman" w:eastAsia="Arial Unicode MS" w:hAnsi="Times New Roman" w:cs="Times New Roman"/>
                <w:sz w:val="20"/>
                <w:szCs w:val="20"/>
                <w:lang w:val="pl"/>
              </w:rPr>
              <w:t>yczna w zakresie sztuki muzycznej</w:t>
            </w:r>
          </w:p>
        </w:tc>
      </w:tr>
      <w:tr w:rsidR="00291B72" w:rsidTr="00291B72">
        <w:trPr>
          <w:trHeight w:val="293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Studia stacjonarne</w:t>
            </w:r>
          </w:p>
        </w:tc>
      </w:tr>
      <w:tr w:rsidR="00291B72" w:rsidTr="00291B72">
        <w:trPr>
          <w:trHeight w:val="295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291B72" w:rsidTr="00291B72">
        <w:trPr>
          <w:trHeight w:val="293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</w:p>
        </w:tc>
      </w:tr>
      <w:tr w:rsidR="00291B72" w:rsidTr="00291B72">
        <w:trPr>
          <w:trHeight w:val="295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Anita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Garbat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91B72" w:rsidTr="00291B72">
        <w:trPr>
          <w:trHeight w:val="295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72" w:rsidRDefault="00291B72" w:rsidP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anita.garbat@ujk.edu.pl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</w:t>
            </w:r>
          </w:p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920E1B" w:rsidRDefault="00291B72">
      <w:pPr>
        <w:numPr>
          <w:ilvl w:val="0"/>
          <w:numId w:val="1"/>
        </w:numPr>
        <w:spacing w:after="0"/>
        <w:ind w:right="2832" w:hanging="36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OGÓLNA CHARAKTERYSTYKA PRZEDMIOTU </w:t>
      </w:r>
    </w:p>
    <w:tbl>
      <w:tblPr>
        <w:tblStyle w:val="TableGrid"/>
        <w:tblW w:w="9746" w:type="dxa"/>
        <w:tblInd w:w="-8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0"/>
        <w:gridCol w:w="5386"/>
      </w:tblGrid>
      <w:tr w:rsidR="00920E1B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Język polski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920E1B">
        <w:trPr>
          <w:trHeight w:val="47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Psychologia ogólna, praktyka zawodowa psychologicznopedagogiczna  </w:t>
            </w:r>
          </w:p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920E1B" w:rsidRDefault="00291B72">
      <w:pPr>
        <w:numPr>
          <w:ilvl w:val="0"/>
          <w:numId w:val="1"/>
        </w:numPr>
        <w:spacing w:after="0"/>
        <w:ind w:right="2832" w:hanging="36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46" w:type="dxa"/>
        <w:tblInd w:w="-83" w:type="dxa"/>
        <w:tblCellMar>
          <w:top w:w="54" w:type="dxa"/>
          <w:left w:w="105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920E1B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Wykład,  projekt własny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</w:t>
            </w:r>
          </w:p>
        </w:tc>
      </w:tr>
      <w:tr w:rsidR="00920E1B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Pomieszczenie dydaktyczne UJK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</w:t>
            </w:r>
          </w:p>
        </w:tc>
      </w:tr>
      <w:tr w:rsidR="00920E1B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konwersacyjny -  zaliczenie z oceną, projekt własny-  zaliczenie z oceną </w:t>
            </w:r>
          </w:p>
        </w:tc>
      </w:tr>
      <w:tr w:rsidR="00920E1B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konwersacyjny, prezentacja multimedialna, praca w grupach </w:t>
            </w:r>
          </w:p>
        </w:tc>
      </w:tr>
      <w:tr w:rsidR="00920E1B">
        <w:trPr>
          <w:trHeight w:val="2078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920E1B" w:rsidRDefault="00291B72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Madalińska-Michalak J., Pedeutologia. Prawno-etyczne podstawy zawodu nauczyciela, Warszawa 2021. (pdf) </w:t>
            </w:r>
          </w:p>
          <w:p w:rsidR="00920E1B" w:rsidRDefault="00291B72">
            <w:pPr>
              <w:numPr>
                <w:ilvl w:val="0"/>
                <w:numId w:val="2"/>
              </w:num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Szempruch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J.,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Pedeutologia. Studium teoretyczno-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pragmtyczne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Oficyna Wydawnicza Impuls, Kraków 2013.  </w:t>
            </w:r>
          </w:p>
          <w:p w:rsidR="00920E1B" w:rsidRDefault="00291B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Ustawa z dnia 26 stycznia 1982 r. Karta Nauczyciela z aktualnie obowiązującymi zmianami. </w:t>
            </w:r>
          </w:p>
          <w:p w:rsidR="00920E1B" w:rsidRDefault="00291B72">
            <w:pPr>
              <w:spacing w:after="0"/>
              <w:ind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4.Aktualnie obowiązujące Rozporządzenie Ministra Edukacji Narodowej w sprawie uzyskiwania stopni awansu zawodowego przez nauczycieli (https://www.gov.pl/web/edukacja)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</w:tc>
      </w:tr>
      <w:tr w:rsidR="00920E1B">
        <w:trPr>
          <w:trHeight w:val="9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Kwiatkowska H.,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Pedeutologia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WAiP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Warszawa 2008. </w:t>
            </w:r>
          </w:p>
          <w:p w:rsidR="00920E1B" w:rsidRDefault="00291B72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Ziółkowski P.,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Pedeutologia. Zarys problematyki,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WSG, Bydgoszcz 2016. (pdf)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920E1B" w:rsidRDefault="00291B72">
      <w:pPr>
        <w:pStyle w:val="Nagwek1"/>
        <w:ind w:left="738" w:right="0" w:hanging="360"/>
      </w:pPr>
      <w:r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44" w:type="dxa"/>
        <w:tblCellMar>
          <w:top w:w="57" w:type="dxa"/>
          <w:left w:w="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780"/>
      </w:tblGrid>
      <w:tr w:rsidR="00920E1B">
        <w:trPr>
          <w:trHeight w:val="162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2" w:line="237" w:lineRule="auto"/>
              <w:ind w:right="4242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Wykład: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Przekazanie wiedzy z zakresu pedeutologii jako subdyscypliny pedagogicznej w trzech wymiarach czasowych: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przeszłym, teraźniejszym i przyszłym.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C2. Kształtowanie świadomości zawodowej nauczyciela w wielu obszarach jego działalności.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Projekt własny: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Uszczegółowienie informacji dotyczącej projektowania ścieżki awansu zawodowego nauczyciela. </w:t>
            </w:r>
          </w:p>
        </w:tc>
      </w:tr>
      <w:tr w:rsidR="00920E1B">
        <w:trPr>
          <w:trHeight w:val="253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9" w:line="237" w:lineRule="auto"/>
              <w:ind w:right="3985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Wykład: </w:t>
            </w:r>
          </w:p>
          <w:p w:rsidR="00920E1B" w:rsidRDefault="00291B72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przedmiotu, planowanym  przebiegiem zajęć i warunkami zaliczenia. </w:t>
            </w:r>
          </w:p>
          <w:p w:rsidR="00920E1B" w:rsidRDefault="00291B72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>Pedeutolo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gia jako subdyscyplina pedagogiczna wczoraj i dziś.  </w:t>
            </w:r>
          </w:p>
          <w:p w:rsidR="00920E1B" w:rsidRDefault="00291B72">
            <w:pPr>
              <w:numPr>
                <w:ilvl w:val="0"/>
                <w:numId w:val="4"/>
              </w:numPr>
              <w:spacing w:after="4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Kompetencje nauczyciela, jego odpowiedzialność i obowiązki  w wymiarze pedagogicznym, etycznym   i prawnym. </w:t>
            </w:r>
          </w:p>
          <w:p w:rsidR="00920E1B" w:rsidRDefault="00291B72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Odpowiedzialność nauczyciela i wychowawcy w procesie modelowania postaw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uczniów. </w:t>
            </w:r>
          </w:p>
          <w:p w:rsidR="00920E1B" w:rsidRDefault="00291B72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Sukces zawodowy nauczyciela. Stres i wypalenie zawodowe. </w:t>
            </w:r>
          </w:p>
          <w:p w:rsidR="00920E1B" w:rsidRDefault="00291B72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przedmiotu.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Projektowanie ścieżki awansu zawodowego nauczyciela.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920E1B" w:rsidRDefault="00291B72">
      <w:pPr>
        <w:pStyle w:val="Nagwek2"/>
        <w:ind w:left="430" w:right="0" w:hanging="427"/>
      </w:pPr>
      <w:r>
        <w:t>Przedmiotowe efekty uczenia się</w:t>
      </w:r>
      <w:r>
        <w:t xml:space="preserve"> </w:t>
      </w:r>
    </w:p>
    <w:p w:rsidR="00920E1B" w:rsidRDefault="00291B72">
      <w:pPr>
        <w:spacing w:after="0"/>
        <w:ind w:left="445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80" w:type="dxa"/>
        <w:tblInd w:w="-44" w:type="dxa"/>
        <w:tblCellMar>
          <w:top w:w="54" w:type="dxa"/>
          <w:left w:w="7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7356"/>
        <w:gridCol w:w="1630"/>
      </w:tblGrid>
      <w:tr w:rsidR="00920E1B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2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359283"/>
                      <wp:effectExtent l="0" t="0" r="0" b="0"/>
                      <wp:docPr id="13960" name="Group 139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3"/>
                                <a:chOff x="0" y="0"/>
                                <a:chExt cx="113028" cy="359283"/>
                              </a:xfrm>
                            </wpg:grpSpPr>
                            <wps:wsp>
                              <wps:cNvPr id="479" name="Rectangle 479"/>
                              <wps:cNvSpPr/>
                              <wps:spPr>
                                <a:xfrm rot="-5399999">
                                  <a:off x="-142750" y="66206"/>
                                  <a:ext cx="43582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Efekt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0" name="Rectangle 480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3960" style="width:8.8998pt;height:28.29pt;mso-position-horizontal-relative:char;mso-position-vertical-relative:line" coordsize="1130,3592">
                      <v:rect id="Rectangle 479" style="position:absolute;width:4358;height:1503;left:-1427;top:66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Efekt </w:t>
                              </w:r>
                            </w:p>
                          </w:txbxContent>
                        </v:textbox>
                      </v:rect>
                      <v:rect id="Rectangle 480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:rsidR="00920E1B" w:rsidRDefault="00291B7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920E1B" w:rsidRDefault="00291B72">
            <w:pPr>
              <w:spacing w:after="0"/>
              <w:ind w:right="7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920E1B">
        <w:trPr>
          <w:trHeight w:val="293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0E1B" w:rsidRDefault="00291B72">
            <w:pPr>
              <w:spacing w:after="0"/>
              <w:ind w:left="15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zna i rozumie: 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162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920E1B" w:rsidRDefault="00291B72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  <w:p w:rsidR="00920E1B" w:rsidRDefault="00291B72">
            <w:pPr>
              <w:spacing w:after="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B.2.W2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rolę nauczyciela i koncepcje pracy nauczyciela: etykę zawodową nauczyciela, nauczycielską pragmatykę zawodową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prawa i obowiązki nauczycieli, zasady odpowiedzialności prawnej opiekuna, nauczyciela, wychowawcy i zna bezpieczeństwo oraz ochronę zdrowia uczniów, tematykę oceny jakości pracy nauczyciela, zasady projektowania ścieżki własnego rozwoju zawodowego, rolę po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czątkującego nauczyciela w szkolnej rzeczywistości, uwarunkowania sukcesu w pracy nauczyciela oraz choroby związane z wykonywaniem zawodu nauczyciela;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NAU1_W01 NAU1_W02 </w:t>
            </w:r>
          </w:p>
          <w:p w:rsidR="00920E1B" w:rsidRDefault="00291B72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NAU1_W03 </w:t>
            </w:r>
          </w:p>
          <w:p w:rsidR="00920E1B" w:rsidRDefault="00291B72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NAU1_W11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20E1B">
        <w:trPr>
          <w:trHeight w:val="295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0E1B" w:rsidRDefault="00291B72">
            <w:pPr>
              <w:spacing w:after="0"/>
              <w:ind w:left="156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  <w:p w:rsidR="00920E1B" w:rsidRDefault="00291B72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B.2.U2. 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zaprojektować ścieżkę własnego rozwoju zawodowego;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NAU1_U18 </w:t>
            </w:r>
          </w:p>
        </w:tc>
      </w:tr>
      <w:tr w:rsidR="00920E1B">
        <w:trPr>
          <w:trHeight w:val="293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0E1B" w:rsidRDefault="00291B72">
            <w:pPr>
              <w:spacing w:after="0"/>
              <w:ind w:left="237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jest gotów: 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B2.K3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samodzielnego pogłębiania wiedzy pedagogicznej;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NAU1_K06 </w:t>
            </w:r>
          </w:p>
        </w:tc>
      </w:tr>
      <w:tr w:rsidR="00920E1B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K02 B2.K4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współpracy z nauczycielami i specjalistami w celu doskonalenia swojego warsztatu pracy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NAU1_K07 </w:t>
            </w:r>
          </w:p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tbl>
      <w:tblPr>
        <w:tblStyle w:val="TableGrid"/>
        <w:tblW w:w="9722" w:type="dxa"/>
        <w:tblInd w:w="-44" w:type="dxa"/>
        <w:tblCellMar>
          <w:top w:w="54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637"/>
        <w:gridCol w:w="708"/>
        <w:gridCol w:w="568"/>
        <w:gridCol w:w="568"/>
        <w:gridCol w:w="566"/>
        <w:gridCol w:w="712"/>
        <w:gridCol w:w="707"/>
        <w:gridCol w:w="708"/>
        <w:gridCol w:w="850"/>
        <w:gridCol w:w="1893"/>
      </w:tblGrid>
      <w:tr w:rsidR="00920E1B">
        <w:trPr>
          <w:trHeight w:val="473"/>
        </w:trPr>
        <w:tc>
          <w:tcPr>
            <w:tcW w:w="97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</w:tr>
      <w:tr w:rsidR="00920E1B">
        <w:trPr>
          <w:trHeight w:val="296"/>
        </w:trPr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3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920E1B" w:rsidRDefault="00291B72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9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20E1B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20E1B" w:rsidRDefault="00291B72">
            <w:pPr>
              <w:spacing w:after="0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pisemna  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2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Aktywność         na zajęciach </w:t>
            </w:r>
          </w:p>
        </w:tc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F2F2F2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 w grupie </w:t>
            </w:r>
          </w:p>
          <w:p w:rsidR="00920E1B" w:rsidRDefault="00291B7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920E1B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191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84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2264" w:type="dxa"/>
            <w:gridSpan w:val="3"/>
            <w:tcBorders>
              <w:top w:val="single" w:sz="2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2" w:space="0" w:color="F2F2F2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27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6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</w:tr>
      <w:tr w:rsidR="00920E1B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K02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20E1B" w:rsidRDefault="00291B72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tbl>
      <w:tblPr>
        <w:tblStyle w:val="TableGrid"/>
        <w:tblW w:w="9780" w:type="dxa"/>
        <w:tblInd w:w="-44" w:type="dxa"/>
        <w:tblCellMar>
          <w:top w:w="54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920E1B">
        <w:trPr>
          <w:trHeight w:val="470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  <w:p w:rsidR="00920E1B" w:rsidRDefault="00291B72">
            <w:pPr>
              <w:spacing w:after="0"/>
              <w:ind w:left="42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920E1B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920E1B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261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113028" cy="670179"/>
                      <wp:effectExtent l="0" t="0" r="0" b="0"/>
                      <wp:docPr id="14364" name="Group 143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70179"/>
                                <a:chOff x="0" y="0"/>
                                <a:chExt cx="113028" cy="670179"/>
                              </a:xfrm>
                            </wpg:grpSpPr>
                            <wps:wsp>
                              <wps:cNvPr id="1698" name="Rectangle 1698"/>
                              <wps:cNvSpPr/>
                              <wps:spPr>
                                <a:xfrm rot="-5399999">
                                  <a:off x="-348904" y="170947"/>
                                  <a:ext cx="84813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99" name="Rectangle 1699"/>
                              <wps:cNvSpPr/>
                              <wps:spPr>
                                <a:xfrm rot="-5399999">
                                  <a:off x="54134" y="-6456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4364" style="width:8.8998pt;height:52.77pt;mso-position-horizontal-relative:char;mso-position-vertical-relative:line" coordsize="1130,6701">
                      <v:rect id="Rectangle 1698" style="position:absolute;width:8481;height:1503;left:-3489;top:170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1699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maksymalnego wyniku z pracy pisemnej i aktywności na zajęciach </w:t>
            </w:r>
          </w:p>
        </w:tc>
      </w:tr>
      <w:tr w:rsidR="00920E1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maksymalnego wyniku z pracy pisemnej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 aktywności na zajęciach </w:t>
            </w:r>
          </w:p>
        </w:tc>
      </w:tr>
      <w:tr w:rsidR="00920E1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71-80% maksymalnego wyniku z pracy pisemnej i aktywności na zajęciach </w:t>
            </w:r>
          </w:p>
        </w:tc>
      </w:tr>
      <w:tr w:rsidR="00920E1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maksymalnego wyniku z pracy pisemnej i aktywności na zajęciach </w:t>
            </w:r>
          </w:p>
        </w:tc>
      </w:tr>
      <w:tr w:rsidR="00920E1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91-100% maksymalnego wyniku z pracy pisemnej i aktywności na zajęciach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20E1B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left="1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63904" cy="442001"/>
                      <wp:effectExtent l="0" t="0" r="0" b="0"/>
                      <wp:docPr id="14442" name="Group 144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904" cy="442001"/>
                                <a:chOff x="0" y="0"/>
                                <a:chExt cx="263904" cy="442001"/>
                              </a:xfrm>
                            </wpg:grpSpPr>
                            <wps:wsp>
                              <wps:cNvPr id="1791" name="Rectangle 1791"/>
                              <wps:cNvSpPr/>
                              <wps:spPr>
                                <a:xfrm rot="-5399999">
                                  <a:off x="-218766" y="72907"/>
                                  <a:ext cx="587861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92" name="Rectangle 1792"/>
                              <wps:cNvSpPr/>
                              <wps:spPr>
                                <a:xfrm rot="-5399999">
                                  <a:off x="-21415" y="101093"/>
                                  <a:ext cx="494911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własny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93" name="Rectangle 1793"/>
                              <wps:cNvSpPr/>
                              <wps:spPr>
                                <a:xfrm rot="-5399999">
                                  <a:off x="205010" y="-45883"/>
                                  <a:ext cx="4205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20E1B" w:rsidRDefault="00291B72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4442" style="width:20.7798pt;height:34.8032pt;mso-position-horizontal-relative:char;mso-position-vertical-relative:line" coordsize="2639,4420">
                      <v:rect id="Rectangle 1791" style="position:absolute;width:5878;height:1503;left:-2187;top:72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1792" style="position:absolute;width:4949;height:1503;left:-214;top:1010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własny</w:t>
                              </w:r>
                            </w:p>
                          </w:txbxContent>
                        </v:textbox>
                      </v:rect>
                      <v:rect id="Rectangle 1793" style="position:absolute;width:420;height:1503;left:2050;top:-45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 maksymalnego wyniku z pracy grupowej </w:t>
            </w:r>
          </w:p>
        </w:tc>
      </w:tr>
      <w:tr w:rsidR="00920E1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 maksymalnego wyniku z pracy grupowej </w:t>
            </w:r>
          </w:p>
        </w:tc>
      </w:tr>
      <w:tr w:rsidR="00920E1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71-80%  maksymalnego wyniku z pracy grupowej </w:t>
            </w:r>
          </w:p>
        </w:tc>
      </w:tr>
      <w:tr w:rsidR="00920E1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 maksymalnego wyniku z pracy grupowej </w:t>
            </w:r>
          </w:p>
        </w:tc>
      </w:tr>
      <w:tr w:rsidR="00920E1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91-100%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maksymalnego wyniku z pracy grupowej </w:t>
            </w:r>
          </w:p>
        </w:tc>
      </w:tr>
    </w:tbl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920E1B" w:rsidRDefault="00291B72">
      <w:pPr>
        <w:spacing w:after="0"/>
        <w:ind w:right="3143"/>
        <w:jc w:val="right"/>
      </w:pPr>
      <w:r>
        <w:rPr>
          <w:rFonts w:ascii="Times New Roman" w:eastAsia="Times New Roman" w:hAnsi="Times New Roman" w:cs="Times New Roman"/>
          <w:b/>
          <w:sz w:val="20"/>
        </w:rPr>
        <w:t>5.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BILANS PUNKTÓW ECTS – NAKŁAD PRACY STUDENTA </w:t>
      </w:r>
    </w:p>
    <w:p w:rsidR="00920E1B" w:rsidRDefault="00291B72">
      <w:pPr>
        <w:spacing w:after="0"/>
        <w:ind w:left="738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44" w:type="dxa"/>
        <w:tblInd w:w="-82" w:type="dxa"/>
        <w:tblCellMar>
          <w:top w:w="51" w:type="dxa"/>
          <w:left w:w="107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6826"/>
        <w:gridCol w:w="1360"/>
        <w:gridCol w:w="1558"/>
      </w:tblGrid>
      <w:tr w:rsidR="00920E1B">
        <w:trPr>
          <w:trHeight w:val="293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920E1B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920E1B"/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920E1B">
        <w:trPr>
          <w:trHeight w:val="46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REALIZOWANYCH PRZY BEZPOŚREDNIM </w:t>
            </w:r>
          </w:p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UDZIALE NAUCZYCIELA /GODZINY KONTAKTOWE/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0E1B" w:rsidRDefault="00291B72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0E1B" w:rsidRDefault="00291B7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 </w:t>
            </w:r>
          </w:p>
        </w:tc>
      </w:tr>
      <w:tr w:rsidR="00920E1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920E1B">
        <w:trPr>
          <w:trHeight w:val="47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zawodową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– pedagogiczną i jego zaliczeniu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920E1B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SAMODZIELNA PRACA STUDENTA /GODZINY NIEKONTAKTOWE/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10 </w:t>
            </w:r>
          </w:p>
        </w:tc>
      </w:tr>
      <w:tr w:rsidR="00920E1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pracy pisemnej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920E1B">
        <w:trPr>
          <w:trHeight w:val="469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projektu własnego zintegrowanego z praktyką zawodową psychologiczno-pedagogiczną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E1B" w:rsidRDefault="00291B72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920E1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ŁĄCZNA LICZBA GODZIN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25 </w:t>
            </w:r>
          </w:p>
        </w:tc>
      </w:tr>
      <w:tr w:rsidR="00920E1B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920E1B" w:rsidRDefault="00291B72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</w:tr>
    </w:tbl>
    <w:p w:rsidR="00920E1B" w:rsidRDefault="00291B72">
      <w:pPr>
        <w:spacing w:after="90"/>
      </w:pPr>
      <w:r>
        <w:rPr>
          <w:rFonts w:ascii="Arial" w:eastAsia="Arial" w:hAnsi="Arial" w:cs="Arial"/>
          <w:sz w:val="21"/>
        </w:rPr>
        <w:t xml:space="preserve"> </w:t>
      </w:r>
    </w:p>
    <w:p w:rsidR="00920E1B" w:rsidRDefault="00291B72">
      <w:pPr>
        <w:spacing w:after="92"/>
      </w:pPr>
      <w:r>
        <w:rPr>
          <w:rFonts w:ascii="Arial" w:eastAsia="Arial" w:hAnsi="Arial" w:cs="Arial"/>
          <w:sz w:val="21"/>
        </w:rPr>
        <w:t xml:space="preserve"> </w:t>
      </w:r>
    </w:p>
    <w:p w:rsidR="00920E1B" w:rsidRDefault="00291B72">
      <w:pPr>
        <w:spacing w:after="93"/>
        <w:ind w:left="13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Times New Roman" w:eastAsia="Times New Roman" w:hAnsi="Times New Roman" w:cs="Times New Roman"/>
          <w:i/>
          <w:sz w:val="20"/>
        </w:rPr>
        <w:t xml:space="preserve">    </w:t>
      </w:r>
      <w:r>
        <w:rPr>
          <w:rFonts w:ascii="Times New Roman" w:eastAsia="Times New Roman" w:hAnsi="Times New Roman" w:cs="Times New Roman"/>
          <w:i/>
          <w:sz w:val="20"/>
        </w:rPr>
        <w:t>(data i czytelne  podpisy osób prowadz¹</w:t>
      </w:r>
      <w:r>
        <w:rPr>
          <w:rFonts w:ascii="Arial" w:eastAsia="Arial" w:hAnsi="Arial" w:cs="Arial"/>
          <w:sz w:val="21"/>
        </w:rPr>
        <w:t xml:space="preserve">cych przedmiot w danym roku akademickim) </w:t>
      </w:r>
    </w:p>
    <w:p w:rsidR="00920E1B" w:rsidRDefault="00291B72">
      <w:pPr>
        <w:spacing w:after="87"/>
      </w:pPr>
      <w:r>
        <w:rPr>
          <w:rFonts w:ascii="Arial" w:eastAsia="Arial" w:hAnsi="Arial" w:cs="Arial"/>
          <w:sz w:val="21"/>
        </w:rPr>
        <w:t xml:space="preserve"> </w:t>
      </w:r>
    </w:p>
    <w:p w:rsidR="00920E1B" w:rsidRDefault="00291B72">
      <w:pPr>
        <w:spacing w:after="114"/>
      </w:pPr>
      <w:r>
        <w:rPr>
          <w:rFonts w:ascii="Arial" w:eastAsia="Arial" w:hAnsi="Arial" w:cs="Arial"/>
          <w:sz w:val="21"/>
        </w:rPr>
        <w:t xml:space="preserve"> </w:t>
      </w:r>
    </w:p>
    <w:p w:rsidR="00920E1B" w:rsidRDefault="00291B72">
      <w:pPr>
        <w:tabs>
          <w:tab w:val="center" w:pos="566"/>
          <w:tab w:val="right" w:pos="9259"/>
        </w:tabs>
        <w:spacing w:after="20"/>
      </w:pP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ab/>
        <w:t xml:space="preserve">  </w:t>
      </w:r>
      <w:r>
        <w:rPr>
          <w:rFonts w:ascii="Arial" w:eastAsia="Arial" w:hAnsi="Arial" w:cs="Arial"/>
          <w:sz w:val="21"/>
        </w:rPr>
        <w:tab/>
        <w:t xml:space="preserve">             ............................................................................................................................ </w:t>
      </w:r>
    </w:p>
    <w:p w:rsidR="00920E1B" w:rsidRDefault="00291B72">
      <w:pPr>
        <w:spacing w:after="0"/>
        <w:ind w:left="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920E1B">
      <w:pgSz w:w="11904" w:h="16836"/>
      <w:pgMar w:top="516" w:right="1245" w:bottom="682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86840"/>
    <w:multiLevelType w:val="hybridMultilevel"/>
    <w:tmpl w:val="6B004E26"/>
    <w:lvl w:ilvl="0" w:tplc="5A54C22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0298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78BD2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F41A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86C7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E6CA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7C1C6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BC58F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1E371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156A4D"/>
    <w:multiLevelType w:val="hybridMultilevel"/>
    <w:tmpl w:val="8EC6E340"/>
    <w:lvl w:ilvl="0" w:tplc="972C21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5401F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5613B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42435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80CE1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F27C9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ABC5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D286A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D6DFA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1C3E51"/>
    <w:multiLevelType w:val="hybridMultilevel"/>
    <w:tmpl w:val="F9D4CCC2"/>
    <w:lvl w:ilvl="0" w:tplc="E8CA26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803CD4">
      <w:start w:val="1"/>
      <w:numFmt w:val="lowerLetter"/>
      <w:lvlText w:val="%2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281AC6">
      <w:start w:val="1"/>
      <w:numFmt w:val="lowerRoman"/>
      <w:lvlText w:val="%3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1C5652">
      <w:start w:val="1"/>
      <w:numFmt w:val="decimal"/>
      <w:lvlText w:val="%4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06EA2E">
      <w:start w:val="1"/>
      <w:numFmt w:val="lowerLetter"/>
      <w:lvlText w:val="%5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D280E6">
      <w:start w:val="1"/>
      <w:numFmt w:val="lowerRoman"/>
      <w:lvlText w:val="%6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58261C">
      <w:start w:val="1"/>
      <w:numFmt w:val="decimal"/>
      <w:lvlText w:val="%7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3E09FE">
      <w:start w:val="1"/>
      <w:numFmt w:val="lowerLetter"/>
      <w:lvlText w:val="%8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C8AFFC">
      <w:start w:val="1"/>
      <w:numFmt w:val="lowerRoman"/>
      <w:lvlText w:val="%9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D5C3E04"/>
    <w:multiLevelType w:val="multilevel"/>
    <w:tmpl w:val="ABB0EF86"/>
    <w:lvl w:ilvl="0">
      <w:start w:val="4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pStyle w:val="Nagwek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1034F9A"/>
    <w:multiLevelType w:val="hybridMultilevel"/>
    <w:tmpl w:val="17207990"/>
    <w:lvl w:ilvl="0" w:tplc="044E70A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AA133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78BF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BC855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96E76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92E22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D84A7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64F8B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FC75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E1B"/>
    <w:rsid w:val="00291B72"/>
    <w:rsid w:val="0092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53F1E"/>
  <w15:docId w15:val="{35FA8397-F94B-4C49-B4E9-B72DEBE1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5"/>
      </w:numPr>
      <w:spacing w:after="0"/>
      <w:ind w:left="10" w:right="2932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5"/>
      </w:numPr>
      <w:spacing w:after="0"/>
      <w:ind w:left="10" w:right="2932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PRZEDMIOTU</dc:title>
  <dc:subject/>
  <dc:creator>Agata Jopkiewicz</dc:creator>
  <cp:keywords/>
  <cp:lastModifiedBy>Sylwia Szewczyk</cp:lastModifiedBy>
  <cp:revision>2</cp:revision>
  <dcterms:created xsi:type="dcterms:W3CDTF">2026-03-18T10:07:00Z</dcterms:created>
  <dcterms:modified xsi:type="dcterms:W3CDTF">2026-03-18T10:07:00Z</dcterms:modified>
</cp:coreProperties>
</file>